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Aide du CCAS d’Ayguesvives aux familles</w:t>
        <w:br w:type="textWrapping"/>
        <w:t xml:space="preserve">pour les activités sportives et culturelles de leurs enfants.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Depuis la rentrée de septembre 2017, la mairie d’Ayguesvives par le biais du Centre Communal d’Action Social propose une aide aux habitants pour financer les activités sportives et culturelles des enfants dans des associations de la commune.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Il faut pour en bénéficier:</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Etre habitant de la commune</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Que le ou les enfants soient âgés de 3 à 16 ans. </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Qu’ils soient inscrits dans une association de la commune. </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Fournir un document justifiant la demande d’aide(Facture de la MJC ou du club sportif par exemple)</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Fournir un justificatif de Quotient familial pour les famille qui ne l’auraient pas déjà fourni à l’ALAE ou un justificatif de revenus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Enfin une attestation sur l’honneur que la famille ne bénéficie pas d’autres aides pour cette activité</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Le montant de l’aide accordée dépendra du montant du Quotient Familial CAF avec le même barème que celui appliqué à l’ALAE ou à la restauration scolaire. </w:t>
      </w:r>
    </w:p>
    <w:p w:rsidR="00000000" w:rsidDel="00000000" w:rsidP="00000000" w:rsidRDefault="00000000" w:rsidRPr="00000000" w14:paraId="0000000E">
      <w:pPr>
        <w:rPr/>
      </w:pPr>
      <w:r w:rsidDel="00000000" w:rsidR="00000000" w:rsidRPr="00000000">
        <w:rPr>
          <w:rtl w:val="0"/>
        </w:rPr>
        <w:t xml:space="preserve">(Vous trouverez ci-dessous le barème édité en 2017)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drawing>
          <wp:inline distB="114300" distT="114300" distL="114300" distR="114300">
            <wp:extent cx="6015036" cy="1118374"/>
            <wp:effectExtent b="0" l="0" r="0" t="0"/>
            <wp:docPr id="1" name="image1.jpg"/>
            <a:graphic>
              <a:graphicData uri="http://schemas.openxmlformats.org/drawingml/2006/picture">
                <pic:pic>
                  <pic:nvPicPr>
                    <pic:cNvPr id="0" name="image1.jpg"/>
                    <pic:cNvPicPr preferRelativeResize="0"/>
                  </pic:nvPicPr>
                  <pic:blipFill>
                    <a:blip r:embed="rId6"/>
                    <a:srcRect b="41637" l="497" r="497" t="45242"/>
                    <a:stretch>
                      <a:fillRect/>
                    </a:stretch>
                  </pic:blipFill>
                  <pic:spPr>
                    <a:xfrm>
                      <a:off x="0" y="0"/>
                      <a:ext cx="6015036" cy="1118374"/>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Ex T1: Pour une activité qui coûte 90€ - subv de 77% = reste à payer 20.70€</w:t>
      </w:r>
    </w:p>
    <w:p w:rsidR="00000000" w:rsidDel="00000000" w:rsidP="00000000" w:rsidRDefault="00000000" w:rsidRPr="00000000" w14:paraId="00000012">
      <w:pPr>
        <w:rPr/>
      </w:pPr>
      <w:r w:rsidDel="00000000" w:rsidR="00000000" w:rsidRPr="00000000">
        <w:rPr>
          <w:rtl w:val="0"/>
        </w:rPr>
        <w:t xml:space="preserve">Pour une activité qui coûte 150€: plafond de 100€ - subv de 77% = reste à payer 23€</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Cette aide n’est pas accordée automatiquement, il faut que les familles en fassent la demande auprès du CCAS.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L’aide sera fonction de la somme restant à la charge de la famille après déduction de toute autre aide extérieure. (ex CE ou CAF)</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Vous trouverez ci après un modèle de courrier à remplir et imprimer ou à copier dans le corps du mail que vous pouvez envoyer à la mairie : </w:t>
      </w:r>
      <w:hyperlink r:id="rId7">
        <w:r w:rsidDel="00000000" w:rsidR="00000000" w:rsidRPr="00000000">
          <w:rPr>
            <w:color w:val="1155cc"/>
            <w:u w:val="single"/>
            <w:rtl w:val="0"/>
          </w:rPr>
          <w:t xml:space="preserve">mairie.ayguesvives31@wanadoo.fr</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Pensez à joindre les pièces nécessaires (factures, QF, justificatifs etc…)</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Permettre à chacun de participer aux activités est une priorité de la MJC et de la mairie d'Ayguesvives n’hésitez pas à prendre rendez-vous avec Mme Jeannine Sartori la première adjointe en charge de la solidarité et de l’action sociale (</w:t>
      </w:r>
      <w:r w:rsidDel="00000000" w:rsidR="00000000" w:rsidRPr="00000000">
        <w:rPr>
          <w:rFonts w:ascii="Verdana" w:cs="Verdana" w:eastAsia="Verdana" w:hAnsi="Verdana"/>
          <w:color w:val="0d0c0a"/>
          <w:sz w:val="21"/>
          <w:szCs w:val="21"/>
          <w:highlight w:val="white"/>
          <w:rtl w:val="0"/>
        </w:rPr>
        <w:t xml:space="preserve">05 61 81 92 57</w:t>
      </w:r>
      <w:r w:rsidDel="00000000" w:rsidR="00000000" w:rsidRPr="00000000">
        <w:rPr>
          <w:rtl w:val="0"/>
        </w:rPr>
        <w:t xml:space="preserve">) pour évoquer ensemble votre situation.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br w:type="page"/>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Nom</w:t>
      </w:r>
    </w:p>
    <w:p w:rsidR="00000000" w:rsidDel="00000000" w:rsidP="00000000" w:rsidRDefault="00000000" w:rsidRPr="00000000" w14:paraId="0000001F">
      <w:pPr>
        <w:rPr/>
      </w:pPr>
      <w:r w:rsidDel="00000000" w:rsidR="00000000" w:rsidRPr="00000000">
        <w:rPr>
          <w:rtl w:val="0"/>
        </w:rPr>
        <w:t xml:space="preserve">Prénom</w:t>
      </w:r>
    </w:p>
    <w:p w:rsidR="00000000" w:rsidDel="00000000" w:rsidP="00000000" w:rsidRDefault="00000000" w:rsidRPr="00000000" w14:paraId="00000020">
      <w:pPr>
        <w:rPr/>
      </w:pPr>
      <w:r w:rsidDel="00000000" w:rsidR="00000000" w:rsidRPr="00000000">
        <w:rPr>
          <w:rtl w:val="0"/>
        </w:rPr>
        <w:t xml:space="preserve">Adresse</w:t>
      </w:r>
    </w:p>
    <w:p w:rsidR="00000000" w:rsidDel="00000000" w:rsidP="00000000" w:rsidRDefault="00000000" w:rsidRPr="00000000" w14:paraId="00000021">
      <w:pPr>
        <w:rPr/>
      </w:pPr>
      <w:r w:rsidDel="00000000" w:rsidR="00000000" w:rsidRPr="00000000">
        <w:rPr>
          <w:rtl w:val="0"/>
        </w:rPr>
        <w:t xml:space="preserve">Numéro de Téléphone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right"/>
        <w:rPr/>
      </w:pPr>
      <w:r w:rsidDel="00000000" w:rsidR="00000000" w:rsidRPr="00000000">
        <w:rPr>
          <w:rtl w:val="0"/>
        </w:rPr>
        <w:t xml:space="preserve">CCAS Mairie d’Ayguesvives</w:t>
      </w:r>
    </w:p>
    <w:p w:rsidR="00000000" w:rsidDel="00000000" w:rsidP="00000000" w:rsidRDefault="00000000" w:rsidRPr="00000000" w14:paraId="00000024">
      <w:pPr>
        <w:jc w:val="right"/>
        <w:rPr/>
      </w:pPr>
      <w:r w:rsidDel="00000000" w:rsidR="00000000" w:rsidRPr="00000000">
        <w:rPr>
          <w:rtl w:val="0"/>
        </w:rPr>
        <w:t xml:space="preserve">Place du Fort</w:t>
      </w:r>
    </w:p>
    <w:p w:rsidR="00000000" w:rsidDel="00000000" w:rsidP="00000000" w:rsidRDefault="00000000" w:rsidRPr="00000000" w14:paraId="00000025">
      <w:pPr>
        <w:jc w:val="right"/>
        <w:rPr/>
      </w:pPr>
      <w:r w:rsidDel="00000000" w:rsidR="00000000" w:rsidRPr="00000000">
        <w:rPr>
          <w:rtl w:val="0"/>
        </w:rPr>
        <w:t xml:space="preserve">31450 Ayguesvives</w:t>
      </w:r>
    </w:p>
    <w:p w:rsidR="00000000" w:rsidDel="00000000" w:rsidP="00000000" w:rsidRDefault="00000000" w:rsidRPr="00000000" w14:paraId="00000026">
      <w:pPr>
        <w:jc w:val="right"/>
        <w:rPr/>
      </w:pPr>
      <w:r w:rsidDel="00000000" w:rsidR="00000000" w:rsidRPr="00000000">
        <w:rPr>
          <w:rtl w:val="0"/>
        </w:rPr>
      </w:r>
    </w:p>
    <w:p w:rsidR="00000000" w:rsidDel="00000000" w:rsidP="00000000" w:rsidRDefault="00000000" w:rsidRPr="00000000" w14:paraId="00000027">
      <w:pPr>
        <w:jc w:val="right"/>
        <w:rPr/>
      </w:pPr>
      <w:r w:rsidDel="00000000" w:rsidR="00000000" w:rsidRPr="00000000">
        <w:rPr>
          <w:rtl w:val="0"/>
        </w:rPr>
      </w:r>
    </w:p>
    <w:p w:rsidR="00000000" w:rsidDel="00000000" w:rsidP="00000000" w:rsidRDefault="00000000" w:rsidRPr="00000000" w14:paraId="00000028">
      <w:pPr>
        <w:jc w:val="right"/>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Objet : Demande d’aide pour une activité sportive ou culturelle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Madame, Monsieur,</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rFonts w:ascii="Roboto" w:cs="Roboto" w:eastAsia="Roboto" w:hAnsi="Roboto"/>
          <w:color w:val="201f1e"/>
          <w:highlight w:val="white"/>
        </w:rPr>
      </w:pPr>
      <w:r w:rsidDel="00000000" w:rsidR="00000000" w:rsidRPr="00000000">
        <w:rPr>
          <w:rtl w:val="0"/>
        </w:rPr>
        <w:t xml:space="preserve">Vous trouverez ci joint </w:t>
      </w:r>
      <w:r w:rsidDel="00000000" w:rsidR="00000000" w:rsidRPr="00000000">
        <w:rPr>
          <w:rFonts w:ascii="Roboto" w:cs="Roboto" w:eastAsia="Roboto" w:hAnsi="Roboto"/>
          <w:color w:val="201f1e"/>
          <w:highlight w:val="white"/>
          <w:rtl w:val="0"/>
        </w:rPr>
        <w:t xml:space="preserve">cette facture d’activité de </w:t>
      </w:r>
      <w:r w:rsidDel="00000000" w:rsidR="00000000" w:rsidRPr="00000000">
        <w:rPr>
          <w:rFonts w:ascii="Roboto" w:cs="Roboto" w:eastAsia="Roboto" w:hAnsi="Roboto"/>
          <w:i w:val="1"/>
          <w:color w:val="201f1e"/>
          <w:highlight w:val="white"/>
          <w:rtl w:val="0"/>
        </w:rPr>
        <w:t xml:space="preserve">(association d’Ayguesvives)</w:t>
      </w:r>
      <w:r w:rsidDel="00000000" w:rsidR="00000000" w:rsidRPr="00000000">
        <w:rPr>
          <w:rFonts w:ascii="Roboto" w:cs="Roboto" w:eastAsia="Roboto" w:hAnsi="Roboto"/>
          <w:color w:val="201f1e"/>
          <w:highlight w:val="white"/>
          <w:rtl w:val="0"/>
        </w:rPr>
        <w:t xml:space="preserve"> , pour mon enfant (Nom et prénom de l’enfant) à transmettre au CCAS afin de pouvoir obtenir l’aide aux activités.</w:t>
      </w:r>
    </w:p>
    <w:p w:rsidR="00000000" w:rsidDel="00000000" w:rsidP="00000000" w:rsidRDefault="00000000" w:rsidRPr="00000000" w14:paraId="0000002E">
      <w:pPr>
        <w:rPr>
          <w:rFonts w:ascii="Roboto" w:cs="Roboto" w:eastAsia="Roboto" w:hAnsi="Roboto"/>
          <w:i w:val="1"/>
          <w:color w:val="201f1e"/>
          <w:highlight w:val="white"/>
        </w:rPr>
      </w:pPr>
      <w:r w:rsidDel="00000000" w:rsidR="00000000" w:rsidRPr="00000000">
        <w:rPr>
          <w:rFonts w:ascii="Roboto" w:cs="Roboto" w:eastAsia="Roboto" w:hAnsi="Roboto"/>
          <w:color w:val="201f1e"/>
          <w:highlight w:val="white"/>
          <w:rtl w:val="0"/>
        </w:rPr>
        <w:t xml:space="preserve">J’atteste sur l’honneur n’avoir reçu aucune aide par ailleurs pour cette activité. </w:t>
      </w:r>
      <w:r w:rsidDel="00000000" w:rsidR="00000000" w:rsidRPr="00000000">
        <w:rPr>
          <w:rFonts w:ascii="Roboto" w:cs="Roboto" w:eastAsia="Roboto" w:hAnsi="Roboto"/>
          <w:i w:val="1"/>
          <w:color w:val="201f1e"/>
          <w:highlight w:val="white"/>
          <w:rtl w:val="0"/>
        </w:rPr>
        <w:t xml:space="preserve">(à corriger si ce n’est pas le cas et fournir les justificatifs correspondants)</w:t>
      </w:r>
    </w:p>
    <w:p w:rsidR="00000000" w:rsidDel="00000000" w:rsidP="00000000" w:rsidRDefault="00000000" w:rsidRPr="00000000" w14:paraId="0000002F">
      <w:pPr>
        <w:rPr>
          <w:rFonts w:ascii="Roboto" w:cs="Roboto" w:eastAsia="Roboto" w:hAnsi="Roboto"/>
          <w:color w:val="201f1e"/>
          <w:highlight w:val="white"/>
        </w:rPr>
      </w:pPr>
      <w:r w:rsidDel="00000000" w:rsidR="00000000" w:rsidRPr="00000000">
        <w:rPr>
          <w:rFonts w:ascii="Roboto" w:cs="Roboto" w:eastAsia="Roboto" w:hAnsi="Roboto"/>
          <w:color w:val="201f1e"/>
          <w:highlight w:val="white"/>
          <w:rtl w:val="0"/>
        </w:rPr>
        <w:t xml:space="preserve">En vous remerciant par avance</w:t>
      </w:r>
    </w:p>
    <w:p w:rsidR="00000000" w:rsidDel="00000000" w:rsidP="00000000" w:rsidRDefault="00000000" w:rsidRPr="00000000" w14:paraId="00000030">
      <w:pPr>
        <w:rPr>
          <w:rFonts w:ascii="Roboto" w:cs="Roboto" w:eastAsia="Roboto" w:hAnsi="Roboto"/>
          <w:color w:val="201f1e"/>
          <w:highlight w:val="white"/>
        </w:rPr>
      </w:pPr>
      <w:r w:rsidDel="00000000" w:rsidR="00000000" w:rsidRPr="00000000">
        <w:rPr>
          <w:rtl w:val="0"/>
        </w:rPr>
      </w:r>
    </w:p>
    <w:p w:rsidR="00000000" w:rsidDel="00000000" w:rsidP="00000000" w:rsidRDefault="00000000" w:rsidRPr="00000000" w14:paraId="00000031">
      <w:pPr>
        <w:rPr>
          <w:rFonts w:ascii="Roboto" w:cs="Roboto" w:eastAsia="Roboto" w:hAnsi="Roboto"/>
          <w:color w:val="201f1e"/>
          <w:highlight w:val="white"/>
        </w:rPr>
      </w:pPr>
      <w:r w:rsidDel="00000000" w:rsidR="00000000" w:rsidRPr="00000000">
        <w:rPr>
          <w:rFonts w:ascii="Roboto" w:cs="Roboto" w:eastAsia="Roboto" w:hAnsi="Roboto"/>
          <w:color w:val="201f1e"/>
          <w:highlight w:val="white"/>
          <w:rtl w:val="0"/>
        </w:rPr>
        <w:t xml:space="preserve">Bien cordialement.</w:t>
      </w:r>
    </w:p>
    <w:p w:rsidR="00000000" w:rsidDel="00000000" w:rsidP="00000000" w:rsidRDefault="00000000" w:rsidRPr="00000000" w14:paraId="00000032">
      <w:pPr>
        <w:rPr>
          <w:rFonts w:ascii="Roboto" w:cs="Roboto" w:eastAsia="Roboto" w:hAnsi="Roboto"/>
          <w:color w:val="201f1e"/>
          <w:highlight w:val="white"/>
        </w:rPr>
      </w:pPr>
      <w:r w:rsidDel="00000000" w:rsidR="00000000" w:rsidRPr="00000000">
        <w:rPr>
          <w:rtl w:val="0"/>
        </w:rPr>
      </w:r>
    </w:p>
    <w:p w:rsidR="00000000" w:rsidDel="00000000" w:rsidP="00000000" w:rsidRDefault="00000000" w:rsidRPr="00000000" w14:paraId="00000033">
      <w:pPr>
        <w:jc w:val="right"/>
        <w:rPr/>
      </w:pPr>
      <w:r w:rsidDel="00000000" w:rsidR="00000000" w:rsidRPr="00000000">
        <w:rPr>
          <w:rFonts w:ascii="Roboto" w:cs="Roboto" w:eastAsia="Roboto" w:hAnsi="Roboto"/>
          <w:color w:val="201f1e"/>
          <w:highlight w:val="white"/>
          <w:rtl w:val="0"/>
        </w:rPr>
        <w:t xml:space="preserve">Nom Prénom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mairie.ayguesvives31@wanadoo.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